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ACF6" w14:textId="77777777" w:rsidR="00CA0EDF" w:rsidRPr="00CA0EDF" w:rsidRDefault="00CA0EDF" w:rsidP="00CA0EDF">
      <w:pPr>
        <w:rPr>
          <w:b/>
          <w:sz w:val="32"/>
          <w:szCs w:val="32"/>
        </w:rPr>
      </w:pPr>
      <w:r w:rsidRPr="00CA0EDF">
        <w:rPr>
          <w:b/>
          <w:sz w:val="32"/>
          <w:szCs w:val="32"/>
        </w:rPr>
        <w:t xml:space="preserve">Mini portal </w:t>
      </w:r>
    </w:p>
    <w:p w14:paraId="27621CF4" w14:textId="77777777" w:rsidR="00CA0EDF" w:rsidRPr="00CA0EDF" w:rsidRDefault="00CA0EDF" w:rsidP="00CA0EDF">
      <w:pPr>
        <w:rPr>
          <w:b/>
          <w:sz w:val="32"/>
          <w:szCs w:val="32"/>
        </w:rPr>
      </w:pPr>
    </w:p>
    <w:p w14:paraId="79FD9055" w14:textId="77777777" w:rsidR="00CA0EDF" w:rsidRPr="00CA0EDF" w:rsidRDefault="00CA0EDF" w:rsidP="00CA0EDF">
      <w:pPr>
        <w:rPr>
          <w:b/>
          <w:sz w:val="32"/>
          <w:szCs w:val="32"/>
        </w:rPr>
      </w:pPr>
      <w:r w:rsidRPr="00CA0EDF">
        <w:rPr>
          <w:b/>
          <w:sz w:val="32"/>
          <w:szCs w:val="32"/>
        </w:rPr>
        <w:t>Tytuł/nazwa postępowania</w:t>
      </w:r>
    </w:p>
    <w:p w14:paraId="0F971477" w14:textId="77777777" w:rsidR="00CA0EDF" w:rsidRPr="00CA0EDF" w:rsidRDefault="00CA0EDF" w:rsidP="00CA0EDF">
      <w:pPr>
        <w:rPr>
          <w:b/>
          <w:sz w:val="32"/>
          <w:szCs w:val="32"/>
        </w:rPr>
      </w:pPr>
      <w:r w:rsidRPr="00CA0EDF">
        <w:rPr>
          <w:b/>
          <w:sz w:val="32"/>
          <w:szCs w:val="32"/>
        </w:rPr>
        <w:t>Konserwacja i renowacja Portalu Głównego Bramy Zamkowej Zamku Piastów Śląskich w Brzegu</w:t>
      </w:r>
    </w:p>
    <w:p w14:paraId="31F8D39A" w14:textId="77777777" w:rsidR="00CA0EDF" w:rsidRPr="00CA0EDF" w:rsidRDefault="00CA0EDF" w:rsidP="00CA0EDF">
      <w:pPr>
        <w:rPr>
          <w:b/>
          <w:sz w:val="32"/>
          <w:szCs w:val="32"/>
        </w:rPr>
      </w:pPr>
      <w:r w:rsidRPr="00CA0EDF">
        <w:rPr>
          <w:b/>
          <w:sz w:val="32"/>
          <w:szCs w:val="32"/>
        </w:rPr>
        <w:t>Identyfikator postępowania</w:t>
      </w:r>
    </w:p>
    <w:p w14:paraId="31DA8187" w14:textId="77777777" w:rsidR="00CA0EDF" w:rsidRPr="00CA0EDF" w:rsidRDefault="00CA0EDF" w:rsidP="00CA0EDF">
      <w:pPr>
        <w:rPr>
          <w:b/>
          <w:sz w:val="32"/>
          <w:szCs w:val="32"/>
        </w:rPr>
      </w:pPr>
      <w:r w:rsidRPr="00CA0EDF">
        <w:rPr>
          <w:b/>
          <w:sz w:val="32"/>
          <w:szCs w:val="32"/>
        </w:rPr>
        <w:t>7d2d65ef-6325-4b28-9c06-9ac696ea9c0a</w:t>
      </w:r>
    </w:p>
    <w:p w14:paraId="26A7F5EE" w14:textId="77777777" w:rsidR="00E01BF7" w:rsidRPr="00CA0EDF" w:rsidRDefault="00E01BF7">
      <w:pPr>
        <w:rPr>
          <w:b/>
          <w:sz w:val="32"/>
          <w:szCs w:val="32"/>
        </w:rPr>
      </w:pPr>
    </w:p>
    <w:sectPr w:rsidR="00E01BF7" w:rsidRPr="00CA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DF"/>
    <w:rsid w:val="00CA0EDF"/>
    <w:rsid w:val="00CF01D6"/>
    <w:rsid w:val="00E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A76A"/>
  <w15:chartTrackingRefBased/>
  <w15:docId w15:val="{2ECBC5DB-D820-48D7-B4C8-B036B05D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Harasimiuk</dc:creator>
  <cp:keywords/>
  <dc:description/>
  <cp:lastModifiedBy>Tomasz Dragan</cp:lastModifiedBy>
  <cp:revision>2</cp:revision>
  <dcterms:created xsi:type="dcterms:W3CDTF">2021-06-24T10:22:00Z</dcterms:created>
  <dcterms:modified xsi:type="dcterms:W3CDTF">2021-06-24T10:22:00Z</dcterms:modified>
</cp:coreProperties>
</file>